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42F187">
      <w:pPr>
        <w:spacing w:line="0" w:lineRule="atLeast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对律师和律师事务所执业活动的监督管理</w:t>
      </w:r>
      <w:bookmarkEnd w:id="0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流程图</w:t>
      </w:r>
    </w:p>
    <w:p w14:paraId="1043930E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1354455</wp:posOffset>
                </wp:positionH>
                <wp:positionV relativeFrom="paragraph">
                  <wp:posOffset>207645</wp:posOffset>
                </wp:positionV>
                <wp:extent cx="2714625" cy="705485"/>
                <wp:effectExtent l="4445" t="4445" r="5080" b="13970"/>
                <wp:wrapNone/>
                <wp:docPr id="7" name="矩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FAE42AF">
                            <w:r>
                              <w:rPr>
                                <w:rFonts w:hint="eastAsia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 xml:space="preserve"> 制定检查方案</w:t>
                            </w:r>
                          </w:p>
                          <w:p w14:paraId="495CBAC1">
                            <w:pPr>
                              <w:ind w:firstLine="420" w:firstLineChars="200"/>
                              <w:rPr>
                                <w:rFonts w:asciiTheme="majorEastAsia" w:hAnsiTheme="majorEastAsia" w:eastAsiaTheme="majorEastAsia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制定</w:t>
                            </w:r>
                            <w:r>
                              <w:rPr>
                                <w:rFonts w:hint="eastAsia" w:cs="黑体" w:asciiTheme="majorEastAsia" w:hAnsiTheme="majorEastAsia" w:eastAsiaTheme="majorEastAsia"/>
                                <w:szCs w:val="21"/>
                                <w:lang w:eastAsia="zh-CN"/>
                              </w:rPr>
                              <w:t>律师和律师事务所执业活动监督管理</w:t>
                            </w:r>
                            <w:r>
                              <w:rPr>
                                <w:rFonts w:hint="eastAsia" w:cs="黑体" w:asciiTheme="majorEastAsia" w:hAnsiTheme="majorEastAsia" w:eastAsiaTheme="majorEastAsia"/>
                                <w:szCs w:val="21"/>
                              </w:rPr>
                              <w:t>的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检查方案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0" o:spid="_x0000_s1026" o:spt="1" style="position:absolute;left:0pt;margin-left:106.65pt;margin-top:16.35pt;height:55.55pt;width:213.75pt;z-index:251660288;mso-width-relative:page;mso-height-relative:page;" fillcolor="#FFFFFF" filled="t" stroked="t" coordsize="21600,21600" o:gfxdata="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FYFHPYAAAACgEAAA8AAAAAAAAAAQAgAAAAIgAAAGRy&#10;cy9kb3ducmV2LnhtbFBLAQIUABQAAAAIAIdO4kCr4K2mBQIAADk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FAE42AF">
                      <w:r>
                        <w:rPr>
                          <w:rFonts w:hint="eastAsia"/>
                        </w:rPr>
                        <w:t xml:space="preserve">           </w:t>
                      </w:r>
                      <w:r>
                        <w:rPr>
                          <w:rFonts w:hint="eastAsia"/>
                          <w:sz w:val="22"/>
                          <w:szCs w:val="28"/>
                        </w:rPr>
                        <w:t xml:space="preserve"> 制定检查方案</w:t>
                      </w:r>
                    </w:p>
                    <w:p w14:paraId="495CBAC1">
                      <w:pPr>
                        <w:ind w:firstLine="420" w:firstLineChars="200"/>
                        <w:rPr>
                          <w:rFonts w:asciiTheme="majorEastAsia" w:hAnsiTheme="majorEastAsia" w:eastAsiaTheme="majorEastAsia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</w:rPr>
                        <w:t>制定</w:t>
                      </w:r>
                      <w:r>
                        <w:rPr>
                          <w:rFonts w:hint="eastAsia" w:cs="黑体" w:asciiTheme="majorEastAsia" w:hAnsiTheme="majorEastAsia" w:eastAsiaTheme="majorEastAsia"/>
                          <w:szCs w:val="21"/>
                          <w:lang w:eastAsia="zh-CN"/>
                        </w:rPr>
                        <w:t>律师和律师事务所执业活动监督管理</w:t>
                      </w:r>
                      <w:r>
                        <w:rPr>
                          <w:rFonts w:hint="eastAsia" w:cs="黑体" w:asciiTheme="majorEastAsia" w:hAnsiTheme="majorEastAsia" w:eastAsiaTheme="majorEastAsia"/>
                          <w:szCs w:val="21"/>
                        </w:rPr>
                        <w:t>的</w:t>
                      </w:r>
                      <w:r>
                        <w:rPr>
                          <w:rFonts w:hint="eastAsia" w:asciiTheme="majorEastAsia" w:hAnsiTheme="majorEastAsia" w:eastAsiaTheme="majorEastAsia"/>
                        </w:rPr>
                        <w:t>检查方案</w:t>
                      </w:r>
                    </w:p>
                  </w:txbxContent>
                </v:textbox>
              </v:rect>
            </w:pict>
          </mc:Fallback>
        </mc:AlternateContent>
      </w:r>
    </w:p>
    <w:p w14:paraId="0CA63491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2C716C07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01DDEA55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ascii="黑体" w:hAnsi="黑体" w:eastAsia="黑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172085</wp:posOffset>
                </wp:positionV>
                <wp:extent cx="0" cy="229235"/>
                <wp:effectExtent l="38100" t="0" r="38100" b="18415"/>
                <wp:wrapNone/>
                <wp:docPr id="5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10.15pt;margin-top:13.55pt;height:18.05pt;width:0pt;z-index:251669504;mso-width-relative:page;mso-height-relative:page;" filled="f" stroked="t" coordsize="21600,21600" o:gfxdata="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u5NwP2AAAAAkBAAAPAAAAAAAAAAEAIAAAACIAAABkcnMvZG93&#10;bnJldi54bWxQSwECFAAUAAAACACHTuJApKAKCAACAAD6AwAADgAAAAAAAAABACAAAAAn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C04CAEA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1050925</wp:posOffset>
                </wp:positionH>
                <wp:positionV relativeFrom="paragraph">
                  <wp:posOffset>154305</wp:posOffset>
                </wp:positionV>
                <wp:extent cx="3018155" cy="980440"/>
                <wp:effectExtent l="4445" t="4445" r="6350" b="5715"/>
                <wp:wrapNone/>
                <wp:docPr id="27" name="矩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485" cy="68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4EEC678">
                            <w:pPr>
                              <w:spacing w:line="360" w:lineRule="auto"/>
                              <w:ind w:firstLine="1650" w:firstLineChars="750"/>
                              <w:rPr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sz w:val="22"/>
                                <w:szCs w:val="28"/>
                              </w:rPr>
                              <w:t>公告或通知</w:t>
                            </w:r>
                          </w:p>
                          <w:p w14:paraId="72750926">
                            <w:pPr>
                              <w:spacing w:line="300" w:lineRule="exact"/>
                              <w:ind w:firstLine="420" w:firstLineChars="20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向检查的律师下发通知，告知对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律师事务所、</w:t>
                            </w:r>
                            <w:r>
                              <w:rPr>
                                <w:rFonts w:hint="eastAsia"/>
                              </w:rPr>
                              <w:t>律师的执业进行专项检查或考核事宜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2" o:spid="_x0000_s1026" o:spt="1" style="position:absolute;left:0pt;margin-left:82.75pt;margin-top:12.15pt;height:77.2pt;width:237.65pt;z-index:251659264;mso-width-relative:page;mso-height-relative:page;" fillcolor="#FFFFFF" filled="t" stroked="t" coordsize="21600,21600" o:gfxdata="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kytz5dgAAAAKAQAADwAAAAAAAAABACAAAAAiAAAA&#10;ZHJzL2Rvd25yZXYueG1sUEsBAhQAFAAAAAgAh07iQGYibrgHAgAAOg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4EEC678">
                      <w:pPr>
                        <w:spacing w:line="360" w:lineRule="auto"/>
                        <w:ind w:firstLine="1650" w:firstLineChars="750"/>
                        <w:rPr>
                          <w:sz w:val="22"/>
                          <w:szCs w:val="28"/>
                        </w:rPr>
                      </w:pPr>
                      <w:r>
                        <w:rPr>
                          <w:sz w:val="22"/>
                          <w:szCs w:val="28"/>
                        </w:rPr>
                        <w:t>公告或通知</w:t>
                      </w:r>
                    </w:p>
                    <w:p w14:paraId="72750926">
                      <w:pPr>
                        <w:spacing w:line="300" w:lineRule="exact"/>
                        <w:ind w:firstLine="420" w:firstLineChars="200"/>
                        <w:jc w:val="left"/>
                      </w:pPr>
                      <w:r>
                        <w:rPr>
                          <w:rFonts w:hint="eastAsia"/>
                        </w:rPr>
                        <w:t>向检查的律师下发通知，告知对</w:t>
                      </w:r>
                      <w:r>
                        <w:rPr>
                          <w:rFonts w:hint="eastAsia"/>
                          <w:lang w:eastAsia="zh-CN"/>
                        </w:rPr>
                        <w:t>律师事务所、</w:t>
                      </w:r>
                      <w:r>
                        <w:rPr>
                          <w:rFonts w:hint="eastAsia"/>
                        </w:rPr>
                        <w:t>律师的执业进行专项检查或考核事宜</w:t>
                      </w:r>
                    </w:p>
                  </w:txbxContent>
                </v:textbox>
              </v:rect>
            </w:pict>
          </mc:Fallback>
        </mc:AlternateContent>
      </w:r>
    </w:p>
    <w:p w14:paraId="5186A858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0774C0CD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3A542EBE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065EAEC0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154940</wp:posOffset>
                </wp:positionV>
                <wp:extent cx="0" cy="229235"/>
                <wp:effectExtent l="38100" t="0" r="38100" b="18415"/>
                <wp:wrapNone/>
                <wp:docPr id="4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10.15pt;margin-top:12.2pt;height:18.05pt;width:0pt;z-index:251668480;mso-width-relative:page;mso-height-relative:page;" filled="f" stroked="t" coordsize="21600,21600" o:gfxdata="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ZEKHdgAAAAJAQAADwAAAAAAAAABACAAAAAiAAAAZHJzL2Rv&#10;d25yZXYueG1sUEsBAhQAFAAAAAgAh07iQJuIHtsBAgAA+gMAAA4AAAAAAAAAAQAgAAAAJw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9965E59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ascii="黑体" w:hAnsi="黑体" w:eastAsia="黑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726440</wp:posOffset>
                </wp:positionH>
                <wp:positionV relativeFrom="paragraph">
                  <wp:posOffset>136525</wp:posOffset>
                </wp:positionV>
                <wp:extent cx="3380105" cy="1193800"/>
                <wp:effectExtent l="4445" t="4445" r="6350" b="20955"/>
                <wp:wrapNone/>
                <wp:docPr id="26" name="矩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67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25F726">
                            <w:pPr>
                              <w:spacing w:line="360" w:lineRule="auto"/>
                              <w:ind w:left="420" w:firstLine="1430" w:firstLineChars="650"/>
                              <w:jc w:val="left"/>
                              <w:rPr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检查实施</w:t>
                            </w:r>
                          </w:p>
                          <w:p w14:paraId="54D428CE">
                            <w:pPr>
                              <w:ind w:firstLine="420" w:firstLineChars="200"/>
                              <w:rPr>
                                <w:rFonts w:ascii="Calibri" w:hAnsi="Calibri" w:eastAsia="宋体" w:cs="Times New Roma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执法人员(不得少于2人)</w:t>
                            </w:r>
                            <w:r>
                              <w:rPr>
                                <w:rFonts w:hint="eastAsia"/>
                              </w:rPr>
                              <w:t>或律师管理科的检查人员向检查对象表明身份，出示工作证件，执法资格证或佩戴公务标志等，说明检查或考核的依据、理由，</w:t>
                            </w: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收集</w:t>
                            </w:r>
                            <w:r>
                              <w:rPr>
                                <w:rFonts w:hint="eastAsia"/>
                              </w:rPr>
                              <w:t>检查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律师事务所、</w:t>
                            </w:r>
                            <w:r>
                              <w:rPr>
                                <w:rFonts w:hint="eastAsia"/>
                              </w:rPr>
                              <w:t>律师执业情况</w:t>
                            </w: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的有关证据</w:t>
                            </w:r>
                          </w:p>
                          <w:p w14:paraId="1F499DC6">
                            <w:pPr>
                              <w:spacing w:line="360" w:lineRule="auto"/>
                              <w:jc w:val="left"/>
                            </w:pPr>
                          </w:p>
                          <w:p w14:paraId="278C4B90">
                            <w:pPr>
                              <w:spacing w:line="360" w:lineRule="auto"/>
                              <w:ind w:left="420" w:firstLine="1365" w:firstLineChars="650"/>
                              <w:jc w:val="left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3" o:spid="_x0000_s1026" o:spt="1" style="position:absolute;left:0pt;margin-left:57.2pt;margin-top:10.75pt;height:94pt;width:266.15pt;z-index:251663360;mso-width-relative:page;mso-height-relative:page;" fillcolor="#FFFFFF" filled="t" stroked="t" coordsize="21600,21600" o:gfxdata="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0g1DR9gAAAAKAQAADwAAAAAAAAABACAAAAAi&#10;AAAAZHJzL2Rvd25yZXYueG1sUEsBAhQAFAAAAAgAh07iQJdnyPwKAgAAOwQAAA4AAAAAAAAAAQAg&#10;AAAAJw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925F726">
                      <w:pPr>
                        <w:spacing w:line="360" w:lineRule="auto"/>
                        <w:ind w:left="420" w:firstLine="1430" w:firstLineChars="650"/>
                        <w:jc w:val="left"/>
                        <w:rPr>
                          <w:sz w:val="22"/>
                          <w:szCs w:val="28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</w:rPr>
                        <w:t>检查实施</w:t>
                      </w:r>
                    </w:p>
                    <w:p w14:paraId="54D428CE">
                      <w:pPr>
                        <w:ind w:firstLine="420" w:firstLineChars="200"/>
                        <w:rPr>
                          <w:rFonts w:ascii="Calibri" w:hAnsi="Calibri" w:eastAsia="宋体" w:cs="Times New Roman"/>
                        </w:rPr>
                      </w:pPr>
                      <w:r>
                        <w:rPr>
                          <w:rFonts w:hint="eastAsia" w:ascii="Calibri" w:hAnsi="Calibri" w:eastAsia="宋体" w:cs="Times New Roman"/>
                        </w:rPr>
                        <w:t>执法人员(不得少于2人)</w:t>
                      </w:r>
                      <w:r>
                        <w:rPr>
                          <w:rFonts w:hint="eastAsia"/>
                        </w:rPr>
                        <w:t>或律师管理科的检查人员向检查对象表明身份，出示工作证件，执法资格证或佩戴公务标志等，说明检查或考核的依据、理由，</w:t>
                      </w:r>
                      <w:r>
                        <w:rPr>
                          <w:rFonts w:hint="eastAsia" w:ascii="Calibri" w:hAnsi="Calibri" w:eastAsia="宋体" w:cs="Times New Roman"/>
                        </w:rPr>
                        <w:t>收集</w:t>
                      </w:r>
                      <w:r>
                        <w:rPr>
                          <w:rFonts w:hint="eastAsia"/>
                        </w:rPr>
                        <w:t>检查</w:t>
                      </w:r>
                      <w:r>
                        <w:rPr>
                          <w:rFonts w:hint="eastAsia"/>
                          <w:lang w:eastAsia="zh-CN"/>
                        </w:rPr>
                        <w:t>律师事务所、</w:t>
                      </w:r>
                      <w:r>
                        <w:rPr>
                          <w:rFonts w:hint="eastAsia"/>
                        </w:rPr>
                        <w:t>律师执业情况</w:t>
                      </w:r>
                      <w:r>
                        <w:rPr>
                          <w:rFonts w:hint="eastAsia" w:ascii="Calibri" w:hAnsi="Calibri" w:eastAsia="宋体" w:cs="Times New Roman"/>
                        </w:rPr>
                        <w:t>的有关证据</w:t>
                      </w:r>
                    </w:p>
                    <w:p w14:paraId="1F499DC6">
                      <w:pPr>
                        <w:spacing w:line="360" w:lineRule="auto"/>
                        <w:jc w:val="left"/>
                      </w:pPr>
                    </w:p>
                    <w:p w14:paraId="278C4B90">
                      <w:pPr>
                        <w:spacing w:line="360" w:lineRule="auto"/>
                        <w:ind w:left="420" w:firstLine="1365" w:firstLineChars="650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17428104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2B6A2737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1D6ABD2D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4195F8F1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7A31A6D3">
      <w:pPr>
        <w:spacing w:line="0" w:lineRule="atLeast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95250</wp:posOffset>
                </wp:positionV>
                <wp:extent cx="0" cy="229235"/>
                <wp:effectExtent l="38100" t="0" r="38100" b="18415"/>
                <wp:wrapNone/>
                <wp:docPr id="100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04.9pt;margin-top:7.5pt;height:18.05pt;width:0pt;z-index:251664384;mso-width-relative:page;mso-height-relative:page;" filled="f" stroked="t" coordsize="21600,21600" o:gfxdata="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r9fsQ1wAAAAkBAAAPAAAAAAAAAAEAIAAAACIAAABkcnMvZG93bnJl&#10;di54bWxQSwECFAAUAAAACACHTuJAYEDVlv4BAAD8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E8BDCF0">
      <w:pPr>
        <w:spacing w:line="0" w:lineRule="atLeast"/>
        <w:jc w:val="center"/>
        <w:rPr>
          <w:rFonts w:asciiTheme="majorEastAsia" w:hAnsiTheme="majorEastAsia" w:eastAsiaTheme="majorEastAsia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1077595</wp:posOffset>
                </wp:positionH>
                <wp:positionV relativeFrom="paragraph">
                  <wp:posOffset>172085</wp:posOffset>
                </wp:positionV>
                <wp:extent cx="2991485" cy="734695"/>
                <wp:effectExtent l="4445" t="4445" r="13970" b="22860"/>
                <wp:wrapNone/>
                <wp:docPr id="24" name="矩形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1753348">
                            <w:pPr>
                              <w:ind w:firstLine="1870" w:firstLineChars="850"/>
                              <w:rPr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检查报告</w:t>
                            </w:r>
                          </w:p>
                          <w:p w14:paraId="72F96934"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检查完毕后，检查人员根据检查或考核的情况作出检查或考核结论，制作检查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  <w:lang w:eastAsia="zh-CN"/>
                              </w:rPr>
                              <w:t>考核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报告。</w:t>
                            </w:r>
                          </w:p>
                          <w:p w14:paraId="5780ED18">
                            <w:pPr>
                              <w:ind w:firstLine="405"/>
                              <w:rPr>
                                <w:rFonts w:eastAsia="宋体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9" o:spid="_x0000_s1026" o:spt="1" style="position:absolute;left:0pt;margin-left:84.85pt;margin-top:13.55pt;height:57.85pt;width:235.55pt;z-index:251661312;mso-width-relative:page;mso-height-relative:page;" fillcolor="#FFFFFF" filled="t" stroked="t" coordsize="21600,21600" o:gfxdata="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WWTrt1wAAAAoBAAAPAAAAAAAAAAEAIAAAACIAAABk&#10;cnMvZG93bnJldi54bWxQSwECFAAUAAAACACHTuJA6jmTQAcCAAA6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1753348">
                      <w:pPr>
                        <w:ind w:firstLine="1870" w:firstLineChars="850"/>
                        <w:rPr>
                          <w:sz w:val="22"/>
                          <w:szCs w:val="28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</w:rPr>
                        <w:t>检查报告</w:t>
                      </w:r>
                    </w:p>
                    <w:p w14:paraId="72F96934">
                      <w:pPr>
                        <w:ind w:firstLine="420" w:firstLineChars="200"/>
                      </w:pP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检查完毕后，检查人员根据检查或考核的情况作出检查或考核结论，制作检查</w:t>
                      </w: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  <w:lang w:eastAsia="zh-CN"/>
                        </w:rPr>
                        <w:t>考核</w:t>
                      </w: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报告。</w:t>
                      </w:r>
                    </w:p>
                    <w:p w14:paraId="5780ED18">
                      <w:pPr>
                        <w:ind w:firstLine="405"/>
                        <w:rPr>
                          <w:rFonts w:eastAsia="宋体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C244839">
      <w:pPr>
        <w:spacing w:line="0" w:lineRule="atLeast"/>
        <w:jc w:val="center"/>
        <w:rPr>
          <w:rFonts w:asciiTheme="majorEastAsia" w:hAnsiTheme="majorEastAsia" w:eastAsiaTheme="majorEastAsia"/>
          <w:szCs w:val="21"/>
        </w:rPr>
      </w:pPr>
    </w:p>
    <w:p w14:paraId="7096F268">
      <w:pPr>
        <w:spacing w:line="0" w:lineRule="atLeast"/>
        <w:jc w:val="center"/>
        <w:rPr>
          <w:rFonts w:asciiTheme="majorEastAsia" w:hAnsiTheme="majorEastAsia" w:eastAsiaTheme="majorEastAsia"/>
          <w:szCs w:val="21"/>
        </w:rPr>
      </w:pPr>
    </w:p>
    <w:p w14:paraId="5D64E187">
      <w:pPr>
        <w:spacing w:line="0" w:lineRule="atLeast"/>
        <w:jc w:val="center"/>
        <w:rPr>
          <w:rFonts w:asciiTheme="majorEastAsia" w:hAnsiTheme="majorEastAsia" w:eastAsiaTheme="majorEastAsia"/>
          <w:szCs w:val="21"/>
        </w:rPr>
      </w:pPr>
    </w:p>
    <w:p w14:paraId="5DA9D875">
      <w:pPr>
        <w:spacing w:line="0" w:lineRule="atLeast"/>
        <w:jc w:val="center"/>
        <w:rPr>
          <w:rFonts w:asciiTheme="majorEastAsia" w:hAnsiTheme="majorEastAsia" w:eastAsiaTheme="majorEastAsia"/>
          <w:szCs w:val="21"/>
        </w:rPr>
      </w:pPr>
    </w:p>
    <w:p w14:paraId="36ED5AB7">
      <w:pPr>
        <w:spacing w:line="0" w:lineRule="atLeast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41910</wp:posOffset>
                </wp:positionV>
                <wp:extent cx="0" cy="257810"/>
                <wp:effectExtent l="38100" t="0" r="38100" b="8890"/>
                <wp:wrapNone/>
                <wp:docPr id="1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04.9pt;margin-top:3.3pt;height:20.3pt;width:0pt;z-index:251665408;mso-width-relative:page;mso-height-relative:page;" filled="f" stroked="t" coordsize="21600,21600" o:gfxdata="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gWJVNcAAAAIAQAADwAAAAAAAAABACAAAAAiAAAAZHJzL2Rvd25y&#10;ZXYueG1sUEsBAhQAFAAAAAgAh07iQNoMuPL/AQAA+g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1D68770">
      <w:pPr>
        <w:spacing w:line="0" w:lineRule="atLeast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1077595</wp:posOffset>
                </wp:positionH>
                <wp:positionV relativeFrom="paragraph">
                  <wp:posOffset>52705</wp:posOffset>
                </wp:positionV>
                <wp:extent cx="2991485" cy="731520"/>
                <wp:effectExtent l="4445" t="4445" r="13970" b="6985"/>
                <wp:wrapNone/>
                <wp:docPr id="8" name="矩形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38C1645">
                            <w:r>
                              <w:rPr>
                                <w:rFonts w:hint="eastAsia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 xml:space="preserve"> 处理决定</w:t>
                            </w:r>
                          </w:p>
                          <w:p w14:paraId="521ED846">
                            <w:pPr>
                              <w:ind w:firstLine="420" w:firstLineChars="200"/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根据检查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  <w:lang w:eastAsia="zh-CN"/>
                              </w:rPr>
                              <w:t>考核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报告，依法对所检查或考核的律师作出相应处置措施。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61" o:spid="_x0000_s1026" o:spt="1" style="position:absolute;left:0pt;margin-left:84.85pt;margin-top:4.15pt;height:57.6pt;width:235.55pt;z-index:251662336;mso-width-relative:page;mso-height-relative:page;" fillcolor="#FFFFFF" filled="t" stroked="t" coordsize="21600,21600" o:gfxdata="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8ezxIdYAAAAJAQAADwAAAAAAAAABACAAAAAiAAAAZHJz&#10;L2Rvd25yZXYueG1sUEsBAhQAFAAAAAgAh07iQJo/iKMGAgAAOQQAAA4AAAAAAAAAAQAgAAAAJ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38C1645">
                      <w:r>
                        <w:rPr>
                          <w:rFonts w:hint="eastAsia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2"/>
                          <w:szCs w:val="28"/>
                        </w:rPr>
                        <w:t xml:space="preserve"> 处理决定</w:t>
                      </w:r>
                    </w:p>
                    <w:p w14:paraId="521ED846">
                      <w:pPr>
                        <w:ind w:firstLine="420" w:firstLineChars="200"/>
                        <w:rPr>
                          <w:rFonts w:eastAsia="宋体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根据检查</w:t>
                      </w: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  <w:lang w:eastAsia="zh-CN"/>
                        </w:rPr>
                        <w:t>考核</w:t>
                      </w: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报告，依法对所检查或考核的律师作出相应处置措施。</w:t>
                      </w:r>
                    </w:p>
                  </w:txbxContent>
                </v:textbox>
              </v:rect>
            </w:pict>
          </mc:Fallback>
        </mc:AlternateContent>
      </w:r>
    </w:p>
    <w:p w14:paraId="73E225FF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65225C20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 w14:paraId="4F11FABE"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38100</wp:posOffset>
                </wp:positionV>
                <wp:extent cx="0" cy="257810"/>
                <wp:effectExtent l="38100" t="0" r="38100" b="8890"/>
                <wp:wrapNone/>
                <wp:docPr id="2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10.15pt;margin-top:3pt;height:20.3pt;width:0pt;z-index:251666432;mso-width-relative:page;mso-height-relative:page;" filled="f" stroked="t" coordsize="21600,21600" o:gfxdata="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6VOArXAAAACAEAAA8AAAAAAAAAAQAgAAAAIgAAAGRycy9kb3du&#10;cmV2LnhtbFBLAQIUABQAAAAIAIdO4kDacvVcAAIAAPo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C03B2F2">
      <w:pPr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1078230</wp:posOffset>
                </wp:positionH>
                <wp:positionV relativeFrom="paragraph">
                  <wp:posOffset>48895</wp:posOffset>
                </wp:positionV>
                <wp:extent cx="3333115" cy="731520"/>
                <wp:effectExtent l="4445" t="4445" r="15240" b="6985"/>
                <wp:wrapNone/>
                <wp:docPr id="3" name="矩形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A626BF0">
                            <w:r>
                              <w:rPr>
                                <w:rFonts w:hint="eastAsia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结果公开</w:t>
                            </w:r>
                          </w:p>
                          <w:p w14:paraId="2B579A0C"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公开检查或考核结果。并将监督检查或考核的情况和处理结果予以记录，由监督检查或考核人员签字后归档。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61" o:spid="_x0000_s1026" o:spt="1" style="position:absolute;left:0pt;margin-left:84.9pt;margin-top:3.85pt;height:57.6pt;width:262.45pt;z-index:251667456;mso-width-relative:page;mso-height-relative:page;" fillcolor="#FFFFFF" filled="t" stroked="t" coordsize="21600,21600" o:gfxdata="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6fKAnNYAAAAJAQAADwAAAAAAAAABACAAAAAiAAAAZHJz&#10;L2Rvd25yZXYueG1sUEsBAhQAFAAAAAgAh07iQMCfCI8GAgAAOQQAAA4AAAAAAAAAAQAgAAAAJ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A626BF0">
                      <w:r>
                        <w:rPr>
                          <w:rFonts w:hint="eastAsia"/>
                        </w:rPr>
                        <w:t xml:space="preserve">                    </w:t>
                      </w:r>
                      <w:r>
                        <w:rPr>
                          <w:rFonts w:hint="eastAsia"/>
                          <w:sz w:val="22"/>
                          <w:szCs w:val="28"/>
                        </w:rPr>
                        <w:t>结果公开</w:t>
                      </w:r>
                    </w:p>
                    <w:p w14:paraId="2B579A0C"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公开检查或考核结果。并将监督检查或考核的情况和处理结果予以记录，由监督检查或考核人员签字后归档。</w:t>
                      </w:r>
                    </w:p>
                  </w:txbxContent>
                </v:textbox>
              </v:rect>
            </w:pict>
          </mc:Fallback>
        </mc:AlternateContent>
      </w:r>
    </w:p>
    <w:p w14:paraId="4457619B">
      <w:pPr>
        <w:rPr>
          <w:rFonts w:asciiTheme="majorEastAsia" w:hAnsiTheme="majorEastAsia" w:eastAsiaTheme="majorEastAsia"/>
          <w:szCs w:val="21"/>
        </w:rPr>
      </w:pPr>
    </w:p>
    <w:p w14:paraId="09ABCF7C">
      <w:pPr>
        <w:rPr>
          <w:rFonts w:asciiTheme="majorEastAsia" w:hAnsiTheme="majorEastAsia" w:eastAsiaTheme="majorEastAsia"/>
          <w:szCs w:val="21"/>
        </w:rPr>
      </w:pPr>
    </w:p>
    <w:p w14:paraId="4C6FB9C5">
      <w:pPr>
        <w:rPr>
          <w:rFonts w:asciiTheme="majorEastAsia" w:hAnsiTheme="majorEastAsia" w:eastAsiaTheme="majorEastAsia"/>
          <w:szCs w:val="21"/>
        </w:rPr>
      </w:pPr>
    </w:p>
    <w:p w14:paraId="5E3755EF">
      <w:pPr>
        <w:spacing w:line="300" w:lineRule="exact"/>
        <w:rPr>
          <w:rFonts w:hint="eastAsia" w:hAnsi="宋体"/>
          <w:szCs w:val="21"/>
        </w:rPr>
      </w:pPr>
    </w:p>
    <w:p w14:paraId="25BB7F45">
      <w:pPr>
        <w:spacing w:line="300" w:lineRule="exact"/>
        <w:rPr>
          <w:rFonts w:hint="eastAsia" w:hAnsi="宋体"/>
          <w:szCs w:val="21"/>
        </w:rPr>
      </w:pPr>
    </w:p>
    <w:p w14:paraId="05936142">
      <w:pPr>
        <w:spacing w:line="300" w:lineRule="exact"/>
        <w:rPr>
          <w:szCs w:val="21"/>
        </w:rPr>
      </w:pPr>
      <w:r>
        <w:rPr>
          <w:rFonts w:hint="eastAsia" w:hAnsi="宋体"/>
          <w:szCs w:val="21"/>
        </w:rPr>
        <w:t>办理机构：</w:t>
      </w:r>
      <w:r>
        <w:rPr>
          <w:rFonts w:hint="eastAsia" w:hAnsi="宋体"/>
          <w:szCs w:val="21"/>
          <w:lang w:val="en-US" w:eastAsia="zh-CN"/>
        </w:rPr>
        <w:t>长顺县司法局律师工作管理科</w:t>
      </w:r>
      <w:r>
        <w:rPr>
          <w:rFonts w:hint="eastAsia" w:hAnsi="宋体"/>
          <w:szCs w:val="21"/>
        </w:rPr>
        <w:t xml:space="preserve">    </w:t>
      </w:r>
    </w:p>
    <w:p w14:paraId="0B999683">
      <w:pPr>
        <w:tabs>
          <w:tab w:val="left" w:pos="2430"/>
        </w:tabs>
        <w:spacing w:line="300" w:lineRule="exact"/>
        <w:rPr>
          <w:rFonts w:hint="default" w:hAnsi="宋体" w:eastAsiaTheme="minorEastAsia"/>
          <w:szCs w:val="21"/>
          <w:lang w:val="en-US" w:eastAsia="zh-CN"/>
        </w:rPr>
      </w:pPr>
      <w:r>
        <w:rPr>
          <w:rFonts w:hint="eastAsia" w:hAnsi="宋体"/>
          <w:szCs w:val="21"/>
        </w:rPr>
        <w:t>业务电话：085</w:t>
      </w:r>
      <w:r>
        <w:rPr>
          <w:rFonts w:hint="eastAsia" w:hAnsi="宋体"/>
          <w:szCs w:val="21"/>
          <w:lang w:val="en-US" w:eastAsia="zh-CN"/>
        </w:rPr>
        <w:t>4-6824148</w:t>
      </w:r>
      <w:r>
        <w:rPr>
          <w:rFonts w:hint="eastAsia" w:hAnsi="宋体"/>
          <w:szCs w:val="21"/>
        </w:rPr>
        <w:t>，监督电话：085</w:t>
      </w:r>
      <w:r>
        <w:rPr>
          <w:rFonts w:hint="eastAsia" w:hAnsi="宋体"/>
          <w:szCs w:val="21"/>
          <w:lang w:val="en-US" w:eastAsia="zh-CN"/>
        </w:rPr>
        <w:t>4</w:t>
      </w:r>
      <w:r>
        <w:rPr>
          <w:rFonts w:hint="eastAsia" w:hAnsi="宋体"/>
          <w:szCs w:val="21"/>
        </w:rPr>
        <w:t>-</w:t>
      </w:r>
      <w:r>
        <w:rPr>
          <w:rFonts w:hint="eastAsia" w:hAnsi="宋体"/>
          <w:szCs w:val="21"/>
          <w:lang w:val="en-US" w:eastAsia="zh-CN"/>
        </w:rPr>
        <w:t>6822814</w:t>
      </w:r>
    </w:p>
    <w:p w14:paraId="5CE9E364">
      <w:pPr>
        <w:spacing w:line="300" w:lineRule="exact"/>
        <w:rPr>
          <w:szCs w:val="21"/>
        </w:rPr>
      </w:pPr>
      <w:r>
        <w:rPr>
          <w:rFonts w:hint="eastAsia" w:hAnsi="宋体"/>
          <w:szCs w:val="21"/>
        </w:rPr>
        <w:t xml:space="preserve">          </w:t>
      </w:r>
    </w:p>
    <w:p w14:paraId="7EA08AAB">
      <w:pPr>
        <w:tabs>
          <w:tab w:val="left" w:pos="2430"/>
        </w:tabs>
        <w:spacing w:line="300" w:lineRule="exact"/>
        <w:ind w:firstLine="1365" w:firstLineChars="650"/>
        <w:rPr>
          <w:szCs w:val="21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16120A">
    <w:pPr>
      <w:pStyle w:val="2"/>
      <w:jc w:val="center"/>
      <w:rPr>
        <w:rFonts w:ascii="仿宋_GB2312" w:hAnsi="仿宋_GB2312" w:eastAsia="仿宋_GB2312" w:cs="仿宋_GB2312"/>
        <w:sz w:val="24"/>
        <w:szCs w:val="24"/>
      </w:rPr>
    </w:pPr>
    <w:r>
      <w:rPr>
        <w:rFonts w:hint="eastAsia" w:ascii="仿宋_GB2312" w:hAnsi="仿宋_GB2312" w:eastAsia="仿宋_GB2312" w:cs="仿宋_GB2312"/>
        <w:sz w:val="24"/>
        <w:szCs w:val="24"/>
      </w:rPr>
      <w:t xml:space="preserve">— </w:t>
    </w:r>
    <w:r>
      <w:rPr>
        <w:rFonts w:hint="eastAsia" w:ascii="仿宋_GB2312" w:hAnsi="仿宋_GB2312" w:eastAsia="仿宋_GB2312" w:cs="仿宋_GB2312"/>
        <w:sz w:val="24"/>
        <w:szCs w:val="24"/>
      </w:rPr>
      <w:fldChar w:fldCharType="begin"/>
    </w:r>
    <w:r>
      <w:rPr>
        <w:rFonts w:hint="eastAsia" w:ascii="仿宋_GB2312" w:hAnsi="仿宋_GB2312" w:eastAsia="仿宋_GB2312" w:cs="仿宋_GB2312"/>
        <w:sz w:val="24"/>
        <w:szCs w:val="24"/>
      </w:rPr>
      <w:instrText xml:space="preserve"> PAGE  \* MERGEFORMAT </w:instrText>
    </w:r>
    <w:r>
      <w:rPr>
        <w:rFonts w:hint="eastAsia" w:ascii="仿宋_GB2312" w:hAnsi="仿宋_GB2312" w:eastAsia="仿宋_GB2312" w:cs="仿宋_GB2312"/>
        <w:sz w:val="24"/>
        <w:szCs w:val="24"/>
      </w:rPr>
      <w:fldChar w:fldCharType="separate"/>
    </w:r>
    <w:r>
      <w:rPr>
        <w:rFonts w:ascii="仿宋_GB2312" w:hAnsi="仿宋_GB2312" w:eastAsia="仿宋_GB2312" w:cs="仿宋_GB2312"/>
        <w:sz w:val="24"/>
        <w:szCs w:val="24"/>
      </w:rPr>
      <w:t>1</w:t>
    </w:r>
    <w:r>
      <w:rPr>
        <w:rFonts w:hint="eastAsia" w:ascii="仿宋_GB2312" w:hAnsi="仿宋_GB2312" w:eastAsia="仿宋_GB2312" w:cs="仿宋_GB2312"/>
        <w:sz w:val="24"/>
        <w:szCs w:val="24"/>
      </w:rPr>
      <w:fldChar w:fldCharType="end"/>
    </w:r>
    <w:r>
      <w:rPr>
        <w:rFonts w:hint="eastAsia" w:ascii="仿宋_GB2312" w:hAnsi="仿宋_GB2312" w:eastAsia="仿宋_GB2312" w:cs="仿宋_GB2312"/>
        <w:sz w:val="24"/>
        <w:szCs w:val="24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2YWJkOTM2NzhhYjMxZjdiNjY3NTc0NTM2OTIyOTgifQ=="/>
  </w:docVars>
  <w:rsids>
    <w:rsidRoot w:val="75115A29"/>
    <w:rsid w:val="000A6899"/>
    <w:rsid w:val="000B4C39"/>
    <w:rsid w:val="000E44F3"/>
    <w:rsid w:val="00105866"/>
    <w:rsid w:val="00110741"/>
    <w:rsid w:val="00361D74"/>
    <w:rsid w:val="00386C42"/>
    <w:rsid w:val="003934B8"/>
    <w:rsid w:val="003E20C8"/>
    <w:rsid w:val="00575913"/>
    <w:rsid w:val="0061478F"/>
    <w:rsid w:val="006472D2"/>
    <w:rsid w:val="00852096"/>
    <w:rsid w:val="00A601AA"/>
    <w:rsid w:val="00B41D35"/>
    <w:rsid w:val="00B8752F"/>
    <w:rsid w:val="00C041E3"/>
    <w:rsid w:val="00C2508A"/>
    <w:rsid w:val="00C913E3"/>
    <w:rsid w:val="00E172BA"/>
    <w:rsid w:val="00E549B0"/>
    <w:rsid w:val="00FA572B"/>
    <w:rsid w:val="00FE621B"/>
    <w:rsid w:val="01CC7805"/>
    <w:rsid w:val="035052EB"/>
    <w:rsid w:val="03510CD2"/>
    <w:rsid w:val="0B0D0806"/>
    <w:rsid w:val="0E083DB3"/>
    <w:rsid w:val="115D7E5C"/>
    <w:rsid w:val="12D224CA"/>
    <w:rsid w:val="14763986"/>
    <w:rsid w:val="17BE777D"/>
    <w:rsid w:val="17E517E8"/>
    <w:rsid w:val="187704C5"/>
    <w:rsid w:val="18F27F18"/>
    <w:rsid w:val="191D4137"/>
    <w:rsid w:val="19643CDE"/>
    <w:rsid w:val="1D072C28"/>
    <w:rsid w:val="1D5A7004"/>
    <w:rsid w:val="224B545C"/>
    <w:rsid w:val="254938F0"/>
    <w:rsid w:val="2A667B1C"/>
    <w:rsid w:val="2AF4125C"/>
    <w:rsid w:val="2C680F8C"/>
    <w:rsid w:val="2ECA4FE4"/>
    <w:rsid w:val="30EB1A1A"/>
    <w:rsid w:val="328D411F"/>
    <w:rsid w:val="354639BD"/>
    <w:rsid w:val="3768078C"/>
    <w:rsid w:val="395B402D"/>
    <w:rsid w:val="399E4A91"/>
    <w:rsid w:val="3B7835E8"/>
    <w:rsid w:val="3E7B3133"/>
    <w:rsid w:val="41046BE5"/>
    <w:rsid w:val="42C40E82"/>
    <w:rsid w:val="49920804"/>
    <w:rsid w:val="4B304C5F"/>
    <w:rsid w:val="4BFC0CB0"/>
    <w:rsid w:val="4E6155C3"/>
    <w:rsid w:val="4EA64FE7"/>
    <w:rsid w:val="51FD6228"/>
    <w:rsid w:val="5359557C"/>
    <w:rsid w:val="53610844"/>
    <w:rsid w:val="57117B7D"/>
    <w:rsid w:val="576B25D8"/>
    <w:rsid w:val="581368ED"/>
    <w:rsid w:val="5A1D345F"/>
    <w:rsid w:val="5F2A0BA4"/>
    <w:rsid w:val="646C5365"/>
    <w:rsid w:val="64F13C2D"/>
    <w:rsid w:val="659C3111"/>
    <w:rsid w:val="66017F0E"/>
    <w:rsid w:val="67806FF9"/>
    <w:rsid w:val="6A536CE1"/>
    <w:rsid w:val="6E850E64"/>
    <w:rsid w:val="75115A29"/>
    <w:rsid w:val="77A87518"/>
    <w:rsid w:val="7AFC7EA8"/>
    <w:rsid w:val="7C4F07D0"/>
    <w:rsid w:val="7E01311E"/>
    <w:rsid w:val="7E6D21B3"/>
    <w:rsid w:val="7F7D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48</Characters>
  <Lines>1</Lines>
  <Paragraphs>1</Paragraphs>
  <TotalTime>0</TotalTime>
  <ScaleCrop>false</ScaleCrop>
  <LinksUpToDate>false</LinksUpToDate>
  <CharactersWithSpaces>70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2017-08-03T08:39:00Z</dcterms:created>
  <dc:creator>Administrator</dc:creator>
  <cp:lastModifiedBy>月曦</cp:lastModifiedBy>
  <dcterms:modified xsi:type="dcterms:W3CDTF">2025-01-14T06:46:27Z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E86E2A820B094FB1AD0A9BB87DD2EC5C_13</vt:lpwstr>
  </property>
</Properties>
</file>